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B40754" w14:textId="77777777" w:rsidR="00A74BDF" w:rsidRDefault="005B45F4">
      <w:pPr>
        <w:pStyle w:val="Normal1"/>
        <w:spacing w:line="331" w:lineRule="auto"/>
        <w:jc w:val="center"/>
      </w:pPr>
      <w:r>
        <w:rPr>
          <w:rFonts w:ascii="Georgia" w:eastAsia="Georgia" w:hAnsi="Georgia" w:cs="Georgia"/>
          <w:b/>
          <w:color w:val="262626"/>
          <w:u w:val="single"/>
        </w:rPr>
        <w:t>Global Community Charter School</w:t>
      </w:r>
    </w:p>
    <w:p w14:paraId="248A0E63" w14:textId="77777777" w:rsidR="00A74BDF" w:rsidRDefault="005B45F4">
      <w:pPr>
        <w:pStyle w:val="Normal1"/>
        <w:spacing w:line="331" w:lineRule="auto"/>
        <w:jc w:val="center"/>
      </w:pPr>
      <w:r>
        <w:rPr>
          <w:rFonts w:ascii="Georgia" w:eastAsia="Georgia" w:hAnsi="Georgia" w:cs="Georgia"/>
          <w:b/>
          <w:color w:val="262626"/>
          <w:u w:val="single"/>
        </w:rPr>
        <w:t>Board Meeting Minutes</w:t>
      </w:r>
    </w:p>
    <w:p w14:paraId="5F56C2E1" w14:textId="77777777" w:rsidR="00A74BDF" w:rsidRDefault="005B45F4">
      <w:pPr>
        <w:pStyle w:val="Normal1"/>
        <w:spacing w:line="331" w:lineRule="auto"/>
        <w:jc w:val="center"/>
      </w:pPr>
      <w:r>
        <w:rPr>
          <w:rFonts w:ascii="Georgia" w:eastAsia="Georgia" w:hAnsi="Georgia" w:cs="Georgia"/>
          <w:u w:val="single"/>
        </w:rPr>
        <w:t>May 20, 2015</w:t>
      </w:r>
    </w:p>
    <w:p w14:paraId="1E7F268E" w14:textId="77777777" w:rsidR="00A74BDF" w:rsidRDefault="005B45F4">
      <w:pPr>
        <w:pStyle w:val="Normal1"/>
        <w:spacing w:line="331" w:lineRule="auto"/>
        <w:jc w:val="center"/>
      </w:pPr>
      <w:r>
        <w:rPr>
          <w:rFonts w:ascii="Georgia" w:eastAsia="Georgia" w:hAnsi="Georgia" w:cs="Georgia"/>
          <w:u w:val="single"/>
        </w:rPr>
        <w:t>6:30 – 8:30 p.m.</w:t>
      </w:r>
    </w:p>
    <w:p w14:paraId="0EF6CFE2" w14:textId="77777777" w:rsidR="00A74BDF" w:rsidRDefault="005B45F4">
      <w:pPr>
        <w:pStyle w:val="Normal1"/>
        <w:spacing w:line="331" w:lineRule="auto"/>
        <w:jc w:val="center"/>
      </w:pPr>
      <w:r>
        <w:rPr>
          <w:rFonts w:ascii="Georgia" w:eastAsia="Georgia" w:hAnsi="Georgia" w:cs="Georgia"/>
          <w:i/>
          <w:color w:val="262626"/>
        </w:rPr>
        <w:t xml:space="preserve">Minutes of a regularly scheduled meeting of the Board of Trustees (BOT) for Global Community Charter School (GCCS) held on May 20th in the school building at </w:t>
      </w:r>
    </w:p>
    <w:p w14:paraId="2D91D0B8" w14:textId="77777777" w:rsidR="00A74BDF" w:rsidRDefault="005B45F4">
      <w:pPr>
        <w:pStyle w:val="Normal1"/>
        <w:spacing w:line="331" w:lineRule="auto"/>
        <w:jc w:val="center"/>
      </w:pPr>
      <w:r>
        <w:rPr>
          <w:rFonts w:ascii="Georgia" w:eastAsia="Georgia" w:hAnsi="Georgia" w:cs="Georgia"/>
          <w:i/>
          <w:color w:val="262626"/>
        </w:rPr>
        <w:t>2350 Fifth Ave., New York, NY</w:t>
      </w:r>
    </w:p>
    <w:p w14:paraId="4E00DE7C" w14:textId="77777777" w:rsidR="00A74BDF" w:rsidRDefault="00A74BDF">
      <w:pPr>
        <w:pStyle w:val="Normal1"/>
        <w:spacing w:line="331" w:lineRule="auto"/>
      </w:pPr>
    </w:p>
    <w:p w14:paraId="12642B5E" w14:textId="77777777" w:rsidR="00A74BDF" w:rsidRDefault="00A74BDF">
      <w:pPr>
        <w:pStyle w:val="Normal1"/>
      </w:pPr>
    </w:p>
    <w:p w14:paraId="27E07357" w14:textId="77777777" w:rsidR="00A74BDF" w:rsidRDefault="005B45F4">
      <w:pPr>
        <w:pStyle w:val="Normal1"/>
        <w:spacing w:line="331" w:lineRule="auto"/>
      </w:pPr>
      <w:r>
        <w:rPr>
          <w:rFonts w:ascii="Georgia" w:eastAsia="Georgia" w:hAnsi="Georgia" w:cs="Georgia"/>
          <w:u w:val="single"/>
        </w:rPr>
        <w:t>Call to order</w:t>
      </w:r>
    </w:p>
    <w:p w14:paraId="68B5A14D" w14:textId="77777777" w:rsidR="00A74BDF" w:rsidRDefault="005B45F4">
      <w:pPr>
        <w:pStyle w:val="Normal1"/>
        <w:spacing w:line="331" w:lineRule="auto"/>
      </w:pPr>
      <w:r>
        <w:rPr>
          <w:rFonts w:ascii="Georgia" w:eastAsia="Georgia" w:hAnsi="Georgia" w:cs="Georgia"/>
        </w:rPr>
        <w:t>RM called the meeting to order at 6:36 p.m.</w:t>
      </w:r>
    </w:p>
    <w:p w14:paraId="1AF9F8DE" w14:textId="77777777" w:rsidR="00A74BDF" w:rsidRDefault="00A74BDF">
      <w:pPr>
        <w:pStyle w:val="Normal1"/>
      </w:pPr>
    </w:p>
    <w:p w14:paraId="02CD13BA" w14:textId="77777777" w:rsidR="00A74BDF" w:rsidRDefault="005B45F4">
      <w:pPr>
        <w:pStyle w:val="Normal1"/>
        <w:spacing w:line="331" w:lineRule="auto"/>
      </w:pPr>
      <w:r>
        <w:rPr>
          <w:rFonts w:ascii="Georgia" w:eastAsia="Georgia" w:hAnsi="Georgia" w:cs="Georgia"/>
          <w:u w:val="single"/>
        </w:rPr>
        <w:t>Roll call</w:t>
      </w:r>
    </w:p>
    <w:p w14:paraId="107A6718" w14:textId="77777777" w:rsidR="00A74BDF" w:rsidRDefault="005B45F4">
      <w:pPr>
        <w:pStyle w:val="Normal1"/>
        <w:spacing w:line="331" w:lineRule="auto"/>
      </w:pPr>
      <w:r>
        <w:rPr>
          <w:rFonts w:ascii="Georgia" w:eastAsia="Georgia" w:hAnsi="Georgia" w:cs="Georgia"/>
        </w:rPr>
        <w:t>In attendance: Annie Flores (AF), Kate McGovern (KM), Robert Moser (RM), Peter Novak (PN)</w:t>
      </w:r>
    </w:p>
    <w:p w14:paraId="42D1B0C1" w14:textId="77777777" w:rsidR="00A74BDF" w:rsidRDefault="005B45F4">
      <w:pPr>
        <w:pStyle w:val="Normal1"/>
        <w:spacing w:line="331" w:lineRule="auto"/>
      </w:pPr>
      <w:r>
        <w:rPr>
          <w:rFonts w:ascii="Georgia" w:eastAsia="Georgia" w:hAnsi="Georgia" w:cs="Georgia"/>
        </w:rPr>
        <w:t>Via Skype: Rachael Beard (RB), Mary Jilek (MJ)</w:t>
      </w:r>
    </w:p>
    <w:p w14:paraId="0176ACF7" w14:textId="77777777" w:rsidR="00A74BDF" w:rsidRDefault="005B45F4">
      <w:pPr>
        <w:pStyle w:val="Normal1"/>
        <w:spacing w:line="331" w:lineRule="auto"/>
      </w:pPr>
      <w:r>
        <w:rPr>
          <w:rFonts w:ascii="Georgia" w:eastAsia="Georgia" w:hAnsi="Georgia" w:cs="Georgia"/>
        </w:rPr>
        <w:t xml:space="preserve">Staff: Phyllis </w:t>
      </w:r>
      <w:proofErr w:type="spellStart"/>
      <w:r>
        <w:rPr>
          <w:rFonts w:ascii="Georgia" w:eastAsia="Georgia" w:hAnsi="Georgia" w:cs="Georgia"/>
        </w:rPr>
        <w:t>Siwiec</w:t>
      </w:r>
      <w:proofErr w:type="spellEnd"/>
      <w:r>
        <w:rPr>
          <w:rFonts w:ascii="Georgia" w:eastAsia="Georgia" w:hAnsi="Georgia" w:cs="Georgia"/>
        </w:rPr>
        <w:t xml:space="preserve"> (PS), </w:t>
      </w:r>
      <w:proofErr w:type="spellStart"/>
      <w:r>
        <w:rPr>
          <w:rFonts w:ascii="Georgia" w:eastAsia="Georgia" w:hAnsi="Georgia" w:cs="Georgia"/>
        </w:rPr>
        <w:t>Yve</w:t>
      </w:r>
      <w:proofErr w:type="spellEnd"/>
      <w:r>
        <w:rPr>
          <w:rFonts w:ascii="Georgia" w:eastAsia="Georgia" w:hAnsi="Georgia" w:cs="Georgia"/>
        </w:rPr>
        <w:t xml:space="preserve"> </w:t>
      </w:r>
      <w:proofErr w:type="spellStart"/>
      <w:r>
        <w:rPr>
          <w:rFonts w:ascii="Georgia" w:eastAsia="Georgia" w:hAnsi="Georgia" w:cs="Georgia"/>
        </w:rPr>
        <w:t>Ezrin</w:t>
      </w:r>
      <w:proofErr w:type="spellEnd"/>
      <w:r>
        <w:rPr>
          <w:rFonts w:ascii="Georgia" w:eastAsia="Georgia" w:hAnsi="Georgia" w:cs="Georgia"/>
        </w:rPr>
        <w:t xml:space="preserve"> (YE)</w:t>
      </w:r>
    </w:p>
    <w:p w14:paraId="40D632D5" w14:textId="77777777" w:rsidR="00A74BDF" w:rsidRDefault="005B45F4">
      <w:pPr>
        <w:pStyle w:val="Normal1"/>
        <w:spacing w:line="331" w:lineRule="auto"/>
      </w:pPr>
      <w:r>
        <w:rPr>
          <w:rFonts w:ascii="Georgia" w:eastAsia="Georgia" w:hAnsi="Georgia" w:cs="Georgia"/>
        </w:rPr>
        <w:t xml:space="preserve">Parent Representatives: Vicky </w:t>
      </w:r>
      <w:r>
        <w:rPr>
          <w:rFonts w:ascii="Georgia" w:eastAsia="Georgia" w:hAnsi="Georgia" w:cs="Georgia"/>
          <w:color w:val="222222"/>
          <w:highlight w:val="white"/>
        </w:rPr>
        <w:t>Cedeño (VC)</w:t>
      </w:r>
      <w:r>
        <w:rPr>
          <w:rFonts w:ascii="Georgia" w:eastAsia="Georgia" w:hAnsi="Georgia" w:cs="Georgia"/>
        </w:rPr>
        <w:t xml:space="preserve"> and </w:t>
      </w:r>
      <w:proofErr w:type="spellStart"/>
      <w:r>
        <w:rPr>
          <w:rFonts w:ascii="Georgia" w:eastAsia="Georgia" w:hAnsi="Georgia" w:cs="Georgia"/>
          <w:color w:val="222222"/>
          <w:highlight w:val="white"/>
        </w:rPr>
        <w:t>Johanny</w:t>
      </w:r>
      <w:proofErr w:type="spellEnd"/>
      <w:r>
        <w:rPr>
          <w:rFonts w:ascii="Georgia" w:eastAsia="Georgia" w:hAnsi="Georgia" w:cs="Georgia"/>
          <w:color w:val="222222"/>
          <w:highlight w:val="white"/>
        </w:rPr>
        <w:t xml:space="preserve"> </w:t>
      </w:r>
      <w:proofErr w:type="spellStart"/>
      <w:r>
        <w:rPr>
          <w:rFonts w:ascii="Georgia" w:eastAsia="Georgia" w:hAnsi="Georgia" w:cs="Georgia"/>
          <w:color w:val="222222"/>
          <w:highlight w:val="white"/>
        </w:rPr>
        <w:t>Almanzar</w:t>
      </w:r>
      <w:proofErr w:type="spellEnd"/>
      <w:r>
        <w:rPr>
          <w:rFonts w:ascii="Georgia" w:eastAsia="Georgia" w:hAnsi="Georgia" w:cs="Georgia"/>
          <w:color w:val="222222"/>
          <w:highlight w:val="white"/>
        </w:rPr>
        <w:t xml:space="preserve"> (JA)</w:t>
      </w:r>
    </w:p>
    <w:p w14:paraId="7468EA92" w14:textId="77777777" w:rsidR="00A74BDF" w:rsidRDefault="005B45F4">
      <w:pPr>
        <w:pStyle w:val="Normal1"/>
        <w:spacing w:line="331" w:lineRule="auto"/>
      </w:pPr>
      <w:r>
        <w:rPr>
          <w:rFonts w:ascii="Georgia" w:eastAsia="Georgia" w:hAnsi="Georgia" w:cs="Georgia"/>
        </w:rPr>
        <w:t>Public: Mike Powers - Fiscal Management Associates (FMA)</w:t>
      </w:r>
    </w:p>
    <w:p w14:paraId="77FBDC7F" w14:textId="77777777" w:rsidR="00A74BDF" w:rsidRDefault="00A74BDF">
      <w:pPr>
        <w:pStyle w:val="Normal1"/>
        <w:spacing w:line="331" w:lineRule="auto"/>
      </w:pPr>
    </w:p>
    <w:p w14:paraId="1446DEEA" w14:textId="77777777" w:rsidR="00A74BDF" w:rsidRDefault="005B45F4">
      <w:pPr>
        <w:pStyle w:val="Normal1"/>
        <w:spacing w:line="331" w:lineRule="auto"/>
      </w:pPr>
      <w:r>
        <w:rPr>
          <w:rFonts w:ascii="Georgia" w:eastAsia="Georgia" w:hAnsi="Georgia" w:cs="Georgia"/>
          <w:u w:val="single"/>
        </w:rPr>
        <w:t>Minutes</w:t>
      </w:r>
    </w:p>
    <w:p w14:paraId="7DE26456" w14:textId="77777777" w:rsidR="00A74BDF" w:rsidRDefault="005B45F4">
      <w:pPr>
        <w:pStyle w:val="Normal1"/>
        <w:spacing w:line="331" w:lineRule="auto"/>
      </w:pPr>
      <w:r>
        <w:rPr>
          <w:rFonts w:ascii="Georgia" w:eastAsia="Georgia" w:hAnsi="Georgia" w:cs="Georgia"/>
        </w:rPr>
        <w:t xml:space="preserve">PN moved to approve the minutes from the last meeting.  AF seconded. </w:t>
      </w:r>
      <w:proofErr w:type="gramStart"/>
      <w:r>
        <w:rPr>
          <w:rFonts w:ascii="Georgia" w:eastAsia="Georgia" w:hAnsi="Georgia" w:cs="Georgia"/>
        </w:rPr>
        <w:t>All in favor.</w:t>
      </w:r>
      <w:proofErr w:type="gramEnd"/>
      <w:r>
        <w:rPr>
          <w:rFonts w:ascii="Georgia" w:eastAsia="Georgia" w:hAnsi="Georgia" w:cs="Georgia"/>
        </w:rPr>
        <w:t xml:space="preserve"> Motion carried.  </w:t>
      </w:r>
    </w:p>
    <w:p w14:paraId="71303352" w14:textId="77777777" w:rsidR="00A74BDF" w:rsidRDefault="00A74BDF">
      <w:pPr>
        <w:pStyle w:val="Normal1"/>
        <w:spacing w:line="331" w:lineRule="auto"/>
      </w:pPr>
    </w:p>
    <w:p w14:paraId="612DC932" w14:textId="77777777" w:rsidR="00A74BDF" w:rsidRDefault="005B45F4">
      <w:pPr>
        <w:pStyle w:val="Normal1"/>
        <w:spacing w:line="331" w:lineRule="auto"/>
      </w:pPr>
      <w:r>
        <w:rPr>
          <w:rFonts w:ascii="Georgia" w:eastAsia="Georgia" w:hAnsi="Georgia" w:cs="Georgia"/>
          <w:u w:val="single"/>
        </w:rPr>
        <w:t>Public comment</w:t>
      </w:r>
    </w:p>
    <w:p w14:paraId="348C7F79" w14:textId="77777777" w:rsidR="00A74BDF" w:rsidRDefault="005B45F4">
      <w:pPr>
        <w:pStyle w:val="Normal1"/>
        <w:spacing w:line="331" w:lineRule="auto"/>
      </w:pPr>
      <w:r>
        <w:rPr>
          <w:rFonts w:ascii="Georgia" w:eastAsia="Georgia" w:hAnsi="Georgia" w:cs="Georgia"/>
        </w:rPr>
        <w:t>None.</w:t>
      </w:r>
    </w:p>
    <w:p w14:paraId="0D03058C" w14:textId="77777777" w:rsidR="00A74BDF" w:rsidRDefault="00A74BDF">
      <w:pPr>
        <w:pStyle w:val="Normal1"/>
        <w:spacing w:line="331" w:lineRule="auto"/>
      </w:pPr>
    </w:p>
    <w:p w14:paraId="47F8955D" w14:textId="77777777" w:rsidR="00A74BDF" w:rsidRDefault="005B45F4">
      <w:pPr>
        <w:pStyle w:val="Normal1"/>
        <w:spacing w:line="331" w:lineRule="auto"/>
      </w:pPr>
      <w:r>
        <w:rPr>
          <w:rFonts w:ascii="Georgia" w:eastAsia="Georgia" w:hAnsi="Georgia" w:cs="Georgia"/>
          <w:u w:val="single"/>
        </w:rPr>
        <w:t>Parent Rep Report</w:t>
      </w:r>
      <w:r>
        <w:rPr>
          <w:rFonts w:ascii="Georgia" w:eastAsia="Georgia" w:hAnsi="Georgia" w:cs="Georgia"/>
        </w:rPr>
        <w:t xml:space="preserve"> </w:t>
      </w:r>
    </w:p>
    <w:p w14:paraId="2686F1E5" w14:textId="77777777" w:rsidR="00A74BDF" w:rsidRDefault="005B45F4">
      <w:pPr>
        <w:pStyle w:val="Normal1"/>
        <w:spacing w:line="331" w:lineRule="auto"/>
      </w:pPr>
      <w:r>
        <w:rPr>
          <w:rFonts w:ascii="Georgia" w:eastAsia="Georgia" w:hAnsi="Georgia" w:cs="Georgia"/>
        </w:rPr>
        <w:t xml:space="preserve">JA provided update on Spring Fest.  VC provided update on </w:t>
      </w:r>
      <w:r>
        <w:rPr>
          <w:rFonts w:ascii="Georgia" w:eastAsia="Georgia" w:hAnsi="Georgia" w:cs="Georgia"/>
          <w:highlight w:val="white"/>
        </w:rPr>
        <w:t>safety implements.</w:t>
      </w:r>
    </w:p>
    <w:p w14:paraId="21FAA141" w14:textId="77777777" w:rsidR="00A74BDF" w:rsidRDefault="00A74BDF">
      <w:pPr>
        <w:pStyle w:val="Normal1"/>
        <w:spacing w:line="240" w:lineRule="auto"/>
      </w:pPr>
    </w:p>
    <w:p w14:paraId="270903E5" w14:textId="77777777" w:rsidR="00A74BDF" w:rsidRDefault="005B45F4">
      <w:pPr>
        <w:pStyle w:val="Normal1"/>
        <w:spacing w:line="240" w:lineRule="auto"/>
      </w:pPr>
      <w:r>
        <w:rPr>
          <w:rFonts w:ascii="Georgia" w:eastAsia="Georgia" w:hAnsi="Georgia" w:cs="Georgia"/>
          <w:u w:val="single"/>
        </w:rPr>
        <w:t>Finance</w:t>
      </w:r>
    </w:p>
    <w:p w14:paraId="1FE73465" w14:textId="77777777" w:rsidR="00A74BDF" w:rsidRDefault="005B45F4">
      <w:pPr>
        <w:pStyle w:val="Normal1"/>
        <w:spacing w:line="240" w:lineRule="auto"/>
      </w:pPr>
      <w:r>
        <w:rPr>
          <w:rFonts w:ascii="Georgia" w:eastAsia="Georgia" w:hAnsi="Georgia" w:cs="Georgia"/>
        </w:rPr>
        <w:t>The Finance Committee will hold it’s standing meeting the Tuesday before the BOT meeting.</w:t>
      </w:r>
    </w:p>
    <w:p w14:paraId="03D1D61F" w14:textId="77777777" w:rsidR="00A74BDF" w:rsidRDefault="00A74BDF">
      <w:pPr>
        <w:pStyle w:val="Normal1"/>
        <w:spacing w:line="240" w:lineRule="auto"/>
      </w:pPr>
    </w:p>
    <w:p w14:paraId="2410050E" w14:textId="77777777" w:rsidR="00A74BDF" w:rsidRDefault="005B45F4">
      <w:pPr>
        <w:pStyle w:val="Normal1"/>
        <w:spacing w:line="240" w:lineRule="auto"/>
      </w:pPr>
      <w:r>
        <w:rPr>
          <w:rFonts w:ascii="Georgia" w:eastAsia="Georgia" w:hAnsi="Georgia" w:cs="Georgia"/>
          <w:highlight w:val="white"/>
        </w:rPr>
        <w:t xml:space="preserve">RB moved to engage MMB as the GCCS auditors provided termination language is incorporated into the agreement.  MJ seconded.  </w:t>
      </w:r>
      <w:proofErr w:type="gramStart"/>
      <w:r>
        <w:rPr>
          <w:rFonts w:ascii="Georgia" w:eastAsia="Georgia" w:hAnsi="Georgia" w:cs="Georgia"/>
          <w:highlight w:val="white"/>
        </w:rPr>
        <w:t>All in favor.</w:t>
      </w:r>
      <w:proofErr w:type="gramEnd"/>
      <w:r>
        <w:rPr>
          <w:rFonts w:ascii="Georgia" w:eastAsia="Georgia" w:hAnsi="Georgia" w:cs="Georgia"/>
          <w:highlight w:val="white"/>
        </w:rPr>
        <w:t xml:space="preserve">  Motion carried.  </w:t>
      </w:r>
    </w:p>
    <w:p w14:paraId="159EC0DB" w14:textId="77777777" w:rsidR="00A74BDF" w:rsidRDefault="00A74BDF">
      <w:pPr>
        <w:pStyle w:val="Normal1"/>
      </w:pPr>
    </w:p>
    <w:p w14:paraId="06595213" w14:textId="77777777" w:rsidR="00A74BDF" w:rsidRDefault="005B45F4">
      <w:pPr>
        <w:pStyle w:val="Normal1"/>
      </w:pPr>
      <w:r>
        <w:rPr>
          <w:rFonts w:ascii="Georgia" w:eastAsia="Georgia" w:hAnsi="Georgia" w:cs="Georgia"/>
          <w:u w:val="single"/>
        </w:rPr>
        <w:t>Facilities</w:t>
      </w:r>
    </w:p>
    <w:p w14:paraId="2BAE6571" w14:textId="77777777" w:rsidR="00A74BDF" w:rsidRDefault="005B45F4">
      <w:pPr>
        <w:pStyle w:val="Normal1"/>
      </w:pPr>
      <w:r>
        <w:rPr>
          <w:rFonts w:ascii="Georgia" w:eastAsia="Georgia" w:hAnsi="Georgia" w:cs="Georgia"/>
        </w:rPr>
        <w:t>PS provided update on Facilities personnel and finances.</w:t>
      </w:r>
    </w:p>
    <w:p w14:paraId="5C765EEA" w14:textId="77777777" w:rsidR="00A74BDF" w:rsidRDefault="00A74BDF">
      <w:pPr>
        <w:pStyle w:val="Normal1"/>
      </w:pPr>
    </w:p>
    <w:p w14:paraId="4424200F" w14:textId="77777777" w:rsidR="00A74BDF" w:rsidRDefault="005B45F4">
      <w:pPr>
        <w:pStyle w:val="Normal1"/>
      </w:pPr>
      <w:r>
        <w:rPr>
          <w:rFonts w:ascii="Georgia" w:eastAsia="Georgia" w:hAnsi="Georgia" w:cs="Georgia"/>
          <w:highlight w:val="white"/>
          <w:u w:val="single"/>
        </w:rPr>
        <w:t>Other Operations Business</w:t>
      </w:r>
    </w:p>
    <w:p w14:paraId="38EEAC40" w14:textId="77777777" w:rsidR="00A74BDF" w:rsidRDefault="005B45F4">
      <w:pPr>
        <w:pStyle w:val="Normal1"/>
      </w:pPr>
      <w:r>
        <w:rPr>
          <w:rFonts w:ascii="Georgia" w:eastAsia="Georgia" w:hAnsi="Georgia" w:cs="Georgia"/>
          <w:highlight w:val="white"/>
        </w:rPr>
        <w:t xml:space="preserve">BOT will vote on 2015-16 Organization Chart and budget at annual meeting.   </w:t>
      </w:r>
    </w:p>
    <w:p w14:paraId="3752F40F" w14:textId="77777777" w:rsidR="00A74BDF" w:rsidRDefault="00A74BDF">
      <w:pPr>
        <w:pStyle w:val="Normal1"/>
      </w:pPr>
    </w:p>
    <w:p w14:paraId="0469B101" w14:textId="77777777" w:rsidR="00A74BDF" w:rsidRDefault="005B45F4">
      <w:pPr>
        <w:pStyle w:val="Normal1"/>
      </w:pPr>
      <w:r>
        <w:rPr>
          <w:rFonts w:ascii="Georgia" w:eastAsia="Georgia" w:hAnsi="Georgia" w:cs="Georgia"/>
          <w:u w:val="single"/>
        </w:rPr>
        <w:t>Education and Accountability Committee</w:t>
      </w:r>
    </w:p>
    <w:p w14:paraId="65B826C3" w14:textId="77777777" w:rsidR="00A74BDF" w:rsidRDefault="005B45F4">
      <w:pPr>
        <w:pStyle w:val="Normal1"/>
      </w:pPr>
      <w:r>
        <w:rPr>
          <w:rFonts w:ascii="Georgia" w:eastAsia="Georgia" w:hAnsi="Georgia" w:cs="Georgia"/>
        </w:rPr>
        <w:t xml:space="preserve">KM moved to amend the measure of the charter specific goal stating, “Parents/caregivers, on average, will express satisfaction with the school” from “Parent survey created by Academic task force” to “Any parent survey appraising parent satisfaction”.  Annie seconded this motion.  </w:t>
      </w:r>
      <w:proofErr w:type="gramStart"/>
      <w:r>
        <w:rPr>
          <w:rFonts w:ascii="Georgia" w:eastAsia="Georgia" w:hAnsi="Georgia" w:cs="Georgia"/>
        </w:rPr>
        <w:t>All in favor.</w:t>
      </w:r>
      <w:proofErr w:type="gramEnd"/>
      <w:r>
        <w:rPr>
          <w:rFonts w:ascii="Georgia" w:eastAsia="Georgia" w:hAnsi="Georgia" w:cs="Georgia"/>
        </w:rPr>
        <w:t xml:space="preserve">  Motion carried.    </w:t>
      </w:r>
    </w:p>
    <w:p w14:paraId="64B3F7E8" w14:textId="77777777" w:rsidR="00A74BDF" w:rsidRDefault="00A74BDF">
      <w:pPr>
        <w:pStyle w:val="Normal1"/>
      </w:pPr>
    </w:p>
    <w:p w14:paraId="673A5CCA" w14:textId="77777777" w:rsidR="00A74BDF" w:rsidRDefault="005B45F4">
      <w:pPr>
        <w:pStyle w:val="Normal1"/>
      </w:pPr>
      <w:r>
        <w:rPr>
          <w:rFonts w:ascii="Georgia" w:eastAsia="Georgia" w:hAnsi="Georgia" w:cs="Georgia"/>
          <w:u w:val="single"/>
        </w:rPr>
        <w:t>Head of School Report</w:t>
      </w:r>
    </w:p>
    <w:p w14:paraId="4506A599" w14:textId="77777777" w:rsidR="00A74BDF" w:rsidRDefault="005B45F4">
      <w:pPr>
        <w:pStyle w:val="Normal1"/>
        <w:spacing w:line="240" w:lineRule="auto"/>
      </w:pPr>
      <w:r>
        <w:rPr>
          <w:rFonts w:ascii="Georgia" w:eastAsia="Georgia" w:hAnsi="Georgia" w:cs="Georgia"/>
          <w:highlight w:val="white"/>
        </w:rPr>
        <w:t xml:space="preserve">RM moved to approve the proposed 2015-6 Academic Calendar, adding in Wednesday, November 11, 2015 as a school day. PN seconded this motion.  </w:t>
      </w:r>
      <w:proofErr w:type="gramStart"/>
      <w:r>
        <w:rPr>
          <w:rFonts w:ascii="Georgia" w:eastAsia="Georgia" w:hAnsi="Georgia" w:cs="Georgia"/>
          <w:highlight w:val="white"/>
        </w:rPr>
        <w:t>All in favor.</w:t>
      </w:r>
      <w:proofErr w:type="gramEnd"/>
      <w:r>
        <w:rPr>
          <w:rFonts w:ascii="Georgia" w:eastAsia="Georgia" w:hAnsi="Georgia" w:cs="Georgia"/>
          <w:highlight w:val="white"/>
        </w:rPr>
        <w:t xml:space="preserve">  Motion carried.  </w:t>
      </w:r>
    </w:p>
    <w:p w14:paraId="2B0BADDC" w14:textId="77777777" w:rsidR="00A74BDF" w:rsidRDefault="00A74BDF">
      <w:pPr>
        <w:pStyle w:val="Normal1"/>
      </w:pPr>
    </w:p>
    <w:p w14:paraId="7A198B23" w14:textId="77777777" w:rsidR="00A74BDF" w:rsidRDefault="005B45F4">
      <w:pPr>
        <w:pStyle w:val="Normal1"/>
        <w:spacing w:line="331" w:lineRule="auto"/>
      </w:pPr>
      <w:r>
        <w:rPr>
          <w:rFonts w:ascii="Georgia" w:eastAsia="Georgia" w:hAnsi="Georgia" w:cs="Georgia"/>
          <w:u w:val="single"/>
        </w:rPr>
        <w:t>New Business</w:t>
      </w:r>
    </w:p>
    <w:p w14:paraId="40FBC316" w14:textId="77777777" w:rsidR="00A74BDF" w:rsidRDefault="005B45F4">
      <w:pPr>
        <w:pStyle w:val="Normal1"/>
        <w:spacing w:line="331" w:lineRule="auto"/>
      </w:pPr>
      <w:r>
        <w:rPr>
          <w:rFonts w:ascii="Georgia" w:eastAsia="Georgia" w:hAnsi="Georgia" w:cs="Georgia"/>
          <w:highlight w:val="white"/>
        </w:rPr>
        <w:t>The Annual BOT Meeting will take place Wednesday, June 17th from 2:30-8:30.</w:t>
      </w:r>
    </w:p>
    <w:p w14:paraId="1578091F" w14:textId="77777777" w:rsidR="00A74BDF" w:rsidRDefault="00A74BDF">
      <w:pPr>
        <w:pStyle w:val="Normal1"/>
        <w:spacing w:line="331" w:lineRule="auto"/>
      </w:pPr>
    </w:p>
    <w:p w14:paraId="3902B3D8" w14:textId="77777777" w:rsidR="00A74BDF" w:rsidRDefault="005B45F4">
      <w:pPr>
        <w:pStyle w:val="Normal1"/>
        <w:spacing w:line="331" w:lineRule="auto"/>
      </w:pPr>
      <w:r>
        <w:rPr>
          <w:rFonts w:ascii="Georgia" w:eastAsia="Georgia" w:hAnsi="Georgia" w:cs="Georgia"/>
          <w:u w:val="single"/>
        </w:rPr>
        <w:t>Executive Session</w:t>
      </w:r>
    </w:p>
    <w:p w14:paraId="37BA272F" w14:textId="77777777" w:rsidR="00A74BDF" w:rsidRDefault="005B45F4">
      <w:pPr>
        <w:pStyle w:val="Normal1"/>
        <w:spacing w:line="331" w:lineRule="auto"/>
      </w:pPr>
      <w:r>
        <w:rPr>
          <w:rFonts w:ascii="Georgia" w:eastAsia="Georgia" w:hAnsi="Georgia" w:cs="Georgia"/>
        </w:rPr>
        <w:t>RM moved into Executive Session at 9:27 to discuss a personnel issue.  RM exited from Executive Session at 9:31.</w:t>
      </w:r>
    </w:p>
    <w:p w14:paraId="7B7DF503" w14:textId="77777777" w:rsidR="00A74BDF" w:rsidRDefault="00A74BDF">
      <w:pPr>
        <w:pStyle w:val="Normal1"/>
      </w:pPr>
    </w:p>
    <w:p w14:paraId="2A2D641C" w14:textId="77777777" w:rsidR="00A74BDF" w:rsidRDefault="005B45F4">
      <w:pPr>
        <w:pStyle w:val="Normal1"/>
      </w:pPr>
      <w:r>
        <w:rPr>
          <w:rFonts w:ascii="Georgia" w:eastAsia="Georgia" w:hAnsi="Georgia" w:cs="Georgia"/>
          <w:u w:val="single"/>
        </w:rPr>
        <w:t>Adjournment</w:t>
      </w:r>
    </w:p>
    <w:p w14:paraId="2A664EEE" w14:textId="77777777" w:rsidR="00A74BDF" w:rsidRDefault="005B45F4">
      <w:pPr>
        <w:pStyle w:val="Normal1"/>
      </w:pPr>
      <w:r>
        <w:rPr>
          <w:rFonts w:ascii="Georgia" w:eastAsia="Georgia" w:hAnsi="Georgia" w:cs="Georgia"/>
        </w:rPr>
        <w:t xml:space="preserve">RM moved to adjourn at 9:31.  KM seconded.  </w:t>
      </w:r>
      <w:proofErr w:type="gramStart"/>
      <w:r>
        <w:rPr>
          <w:rFonts w:ascii="Georgia" w:eastAsia="Georgia" w:hAnsi="Georgia" w:cs="Georgia"/>
        </w:rPr>
        <w:t>All in favor.</w:t>
      </w:r>
      <w:proofErr w:type="gramEnd"/>
      <w:r>
        <w:rPr>
          <w:rFonts w:ascii="Georgia" w:eastAsia="Georgia" w:hAnsi="Georgia" w:cs="Georgia"/>
        </w:rPr>
        <w:t xml:space="preserve">  Motion carried.  </w:t>
      </w:r>
    </w:p>
    <w:p w14:paraId="31EEC240" w14:textId="77777777" w:rsidR="00A74BDF" w:rsidRPr="00701758" w:rsidRDefault="00A74BDF">
      <w:pPr>
        <w:pStyle w:val="Normal1"/>
      </w:pPr>
    </w:p>
    <w:p w14:paraId="2F9ED729" w14:textId="77777777" w:rsidR="00A74BDF" w:rsidRPr="00701758" w:rsidRDefault="005B45F4">
      <w:pPr>
        <w:pStyle w:val="Normal1"/>
      </w:pPr>
      <w:r w:rsidRPr="00701758">
        <w:rPr>
          <w:rFonts w:ascii="Georgia" w:eastAsia="Georgia" w:hAnsi="Georgia" w:cs="Georgia"/>
        </w:rPr>
        <w:t xml:space="preserve">All trustee meetings for the Global Community Charter </w:t>
      </w:r>
      <w:proofErr w:type="gramStart"/>
      <w:r w:rsidRPr="00701758">
        <w:rPr>
          <w:rFonts w:ascii="Georgia" w:eastAsia="Georgia" w:hAnsi="Georgia" w:cs="Georgia"/>
        </w:rPr>
        <w:t>school</w:t>
      </w:r>
      <w:proofErr w:type="gramEnd"/>
      <w:r w:rsidRPr="00701758">
        <w:rPr>
          <w:rFonts w:ascii="Georgia" w:eastAsia="Georgia" w:hAnsi="Georgia" w:cs="Georgia"/>
        </w:rPr>
        <w:t xml:space="preserve">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Global Community Charter School norms around professionalism and civility in their comments, these norms can be found in our school handbook. Complaints against a specific employee or public comments that may reveal confidential information will, consistent with the open meetings law, be handled through our dispute resolution process or may be heard in executive session.</w:t>
      </w:r>
    </w:p>
    <w:sectPr w:rsidR="00A74BDF" w:rsidRPr="00701758" w:rsidSect="00FB44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EA774" w14:textId="77777777" w:rsidR="00FB44F0" w:rsidRDefault="00FB44F0" w:rsidP="00FB44F0">
      <w:pPr>
        <w:spacing w:line="240" w:lineRule="auto"/>
      </w:pPr>
      <w:r>
        <w:separator/>
      </w:r>
    </w:p>
  </w:endnote>
  <w:endnote w:type="continuationSeparator" w:id="0">
    <w:p w14:paraId="71B2D510" w14:textId="77777777" w:rsidR="00FB44F0" w:rsidRDefault="00FB44F0" w:rsidP="00FB4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0D505" w14:textId="77777777" w:rsidR="00FB44F0" w:rsidRDefault="00FB4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FAC8C" w14:textId="77777777" w:rsidR="00FB44F0" w:rsidRDefault="00FB44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31E3A" w14:textId="01C14686" w:rsidR="00FB44F0" w:rsidRPr="00FB44F0" w:rsidRDefault="00FB44F0" w:rsidP="00FB44F0">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76963" w14:textId="77777777" w:rsidR="00FB44F0" w:rsidRDefault="00FB44F0" w:rsidP="00FB44F0">
      <w:pPr>
        <w:spacing w:line="240" w:lineRule="auto"/>
      </w:pPr>
      <w:r>
        <w:separator/>
      </w:r>
    </w:p>
  </w:footnote>
  <w:footnote w:type="continuationSeparator" w:id="0">
    <w:p w14:paraId="6857CD35" w14:textId="77777777" w:rsidR="00FB44F0" w:rsidRDefault="00FB44F0" w:rsidP="00FB4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53AA" w14:textId="77777777" w:rsidR="00FB44F0" w:rsidRDefault="00FB4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9127A" w14:textId="77777777" w:rsidR="00FB44F0" w:rsidRDefault="00FB4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7BBE" w14:textId="77777777" w:rsidR="00FB44F0" w:rsidRDefault="00FB4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74BDF"/>
    <w:rsid w:val="005B45F4"/>
    <w:rsid w:val="00701758"/>
    <w:rsid w:val="00A74BDF"/>
    <w:rsid w:val="00A90DFB"/>
    <w:rsid w:val="00FB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A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B44F0"/>
    <w:pPr>
      <w:tabs>
        <w:tab w:val="center" w:pos="4680"/>
        <w:tab w:val="right" w:pos="9360"/>
      </w:tabs>
      <w:spacing w:line="240" w:lineRule="auto"/>
    </w:pPr>
  </w:style>
  <w:style w:type="character" w:customStyle="1" w:styleId="HeaderChar">
    <w:name w:val="Header Char"/>
    <w:basedOn w:val="DefaultParagraphFont"/>
    <w:link w:val="Header"/>
    <w:uiPriority w:val="99"/>
    <w:rsid w:val="00FB44F0"/>
  </w:style>
  <w:style w:type="paragraph" w:styleId="Footer">
    <w:name w:val="footer"/>
    <w:basedOn w:val="Normal"/>
    <w:link w:val="FooterChar"/>
    <w:uiPriority w:val="99"/>
    <w:unhideWhenUsed/>
    <w:rsid w:val="00FB44F0"/>
    <w:pPr>
      <w:tabs>
        <w:tab w:val="center" w:pos="4680"/>
        <w:tab w:val="right" w:pos="9360"/>
      </w:tabs>
      <w:spacing w:line="240" w:lineRule="auto"/>
    </w:pPr>
  </w:style>
  <w:style w:type="character" w:customStyle="1" w:styleId="FooterChar">
    <w:name w:val="Footer Char"/>
    <w:basedOn w:val="DefaultParagraphFont"/>
    <w:link w:val="Footer"/>
    <w:uiPriority w:val="99"/>
    <w:rsid w:val="00FB44F0"/>
  </w:style>
  <w:style w:type="character" w:styleId="PageNumber">
    <w:name w:val="page number"/>
    <w:basedOn w:val="DefaultParagraphFont"/>
    <w:uiPriority w:val="99"/>
    <w:semiHidden/>
    <w:unhideWhenUsed/>
    <w:rsid w:val="00FB44F0"/>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B44F0"/>
    <w:pPr>
      <w:tabs>
        <w:tab w:val="center" w:pos="4680"/>
        <w:tab w:val="right" w:pos="9360"/>
      </w:tabs>
      <w:spacing w:line="240" w:lineRule="auto"/>
    </w:pPr>
  </w:style>
  <w:style w:type="character" w:customStyle="1" w:styleId="HeaderChar">
    <w:name w:val="Header Char"/>
    <w:basedOn w:val="DefaultParagraphFont"/>
    <w:link w:val="Header"/>
    <w:uiPriority w:val="99"/>
    <w:rsid w:val="00FB44F0"/>
  </w:style>
  <w:style w:type="paragraph" w:styleId="Footer">
    <w:name w:val="footer"/>
    <w:basedOn w:val="Normal"/>
    <w:link w:val="FooterChar"/>
    <w:uiPriority w:val="99"/>
    <w:unhideWhenUsed/>
    <w:rsid w:val="00FB44F0"/>
    <w:pPr>
      <w:tabs>
        <w:tab w:val="center" w:pos="4680"/>
        <w:tab w:val="right" w:pos="9360"/>
      </w:tabs>
      <w:spacing w:line="240" w:lineRule="auto"/>
    </w:pPr>
  </w:style>
  <w:style w:type="character" w:customStyle="1" w:styleId="FooterChar">
    <w:name w:val="Footer Char"/>
    <w:basedOn w:val="DefaultParagraphFont"/>
    <w:link w:val="Footer"/>
    <w:uiPriority w:val="99"/>
    <w:rsid w:val="00FB44F0"/>
  </w:style>
  <w:style w:type="character" w:styleId="PageNumber">
    <w:name w:val="page number"/>
    <w:basedOn w:val="DefaultParagraphFont"/>
    <w:uiPriority w:val="99"/>
    <w:semiHidden/>
    <w:unhideWhenUsed/>
    <w:rsid w:val="00FB44F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Weil, Gotshal &amp; Manges LLP</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McGovern, Kate</dc:creator>
  <cp:lastModifiedBy>mcgovern</cp:lastModifiedBy>
  <cp:revision>3</cp:revision>
  <dcterms:created xsi:type="dcterms:W3CDTF">2015-06-04T20:58:00Z</dcterms:created>
  <dcterms:modified xsi:type="dcterms:W3CDTF">2015-06-04T21:00:00Z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WGM_Trailer</vt:lpwstr>
  </property>
</Properties>
</file>